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33" w:rsidRDefault="00103133" w:rsidP="0010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</w:t>
      </w:r>
    </w:p>
    <w:p w:rsidR="00873632" w:rsidRDefault="00103133" w:rsidP="0010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>о результатах провер</w:t>
      </w:r>
      <w:r w:rsidR="00F97671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247507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>, проведенн</w:t>
      </w:r>
      <w:r w:rsidR="00F97671">
        <w:rPr>
          <w:rFonts w:ascii="Times New Roman" w:hAnsi="Times New Roman" w:cs="Times New Roman"/>
          <w:b/>
          <w:sz w:val="28"/>
          <w:szCs w:val="28"/>
          <w:lang w:val="ru-RU"/>
        </w:rPr>
        <w:t>ых Контрольно-счетной палатой Ханты-Мансийского района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ции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</w:t>
      </w:r>
      <w:proofErr w:type="spellStart"/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>Горноправдинск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201</w:t>
      </w:r>
      <w:r w:rsidR="00247507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году</w:t>
      </w:r>
    </w:p>
    <w:p w:rsidR="00696559" w:rsidRDefault="00696559" w:rsidP="0010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(уточненная на 31.12.2016)</w:t>
      </w:r>
    </w:p>
    <w:p w:rsidR="00103133" w:rsidRDefault="00103133" w:rsidP="0010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0"/>
        <w:gridCol w:w="2251"/>
        <w:gridCol w:w="4792"/>
        <w:gridCol w:w="4773"/>
      </w:tblGrid>
      <w:tr w:rsidR="00103133" w:rsidRPr="00840F79" w:rsidTr="000F168A">
        <w:tc>
          <w:tcPr>
            <w:tcW w:w="2970" w:type="dxa"/>
          </w:tcPr>
          <w:p w:rsidR="00103133" w:rsidRPr="00103133" w:rsidRDefault="00103133" w:rsidP="00103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органа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проводившего проверку</w:t>
            </w:r>
          </w:p>
        </w:tc>
        <w:tc>
          <w:tcPr>
            <w:tcW w:w="2251" w:type="dxa"/>
          </w:tcPr>
          <w:p w:rsidR="00103133" w:rsidRPr="00840F79" w:rsidRDefault="00103133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4792" w:type="dxa"/>
          </w:tcPr>
          <w:p w:rsidR="00103133" w:rsidRPr="00840F79" w:rsidRDefault="00103133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773" w:type="dxa"/>
          </w:tcPr>
          <w:p w:rsidR="00103133" w:rsidRPr="00840F79" w:rsidRDefault="00103133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</w:p>
        </w:tc>
      </w:tr>
      <w:tr w:rsidR="00F97671" w:rsidRPr="00F97671" w:rsidTr="000F168A">
        <w:tc>
          <w:tcPr>
            <w:tcW w:w="2970" w:type="dxa"/>
          </w:tcPr>
          <w:p w:rsidR="00F97671" w:rsidRDefault="00F97671" w:rsidP="00247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Контрольно-счетная пал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 района</w:t>
            </w:r>
          </w:p>
        </w:tc>
        <w:tc>
          <w:tcPr>
            <w:tcW w:w="2251" w:type="dxa"/>
          </w:tcPr>
          <w:p w:rsidR="00F97671" w:rsidRDefault="00F97671" w:rsidP="00F97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14.04.2016 г.</w:t>
            </w:r>
          </w:p>
          <w:p w:rsidR="00F97671" w:rsidRDefault="00F97671" w:rsidP="00F97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04.05.2016 г.</w:t>
            </w:r>
          </w:p>
        </w:tc>
        <w:tc>
          <w:tcPr>
            <w:tcW w:w="4792" w:type="dxa"/>
          </w:tcPr>
          <w:p w:rsidR="00F97671" w:rsidRDefault="00F97671" w:rsidP="00247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полноты и достоверности данных об исполнении бюджета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2015 год.</w:t>
            </w:r>
          </w:p>
        </w:tc>
        <w:tc>
          <w:tcPr>
            <w:tcW w:w="4773" w:type="dxa"/>
          </w:tcPr>
          <w:p w:rsidR="00F97671" w:rsidRPr="004F17F7" w:rsidRDefault="00F97671" w:rsidP="00DE6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Проведенная внешняя проверка годового отчета позволяет сделать вывод о том, что представленная отчетность соответствует совокупности исходных данных для ее формирования по объемам средств. 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 отче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достоверно отражает финансовое положение и результаты исполнения бю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период с 01 января 2015 года по 31 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кабря 2015 года. Годовой отчет за 2015 год может быть рекомендован к рассмотрению.</w:t>
            </w:r>
          </w:p>
        </w:tc>
      </w:tr>
      <w:tr w:rsidR="00103133" w:rsidRPr="008473A3" w:rsidTr="000F168A">
        <w:tc>
          <w:tcPr>
            <w:tcW w:w="2970" w:type="dxa"/>
          </w:tcPr>
          <w:p w:rsidR="00103133" w:rsidRPr="00103133" w:rsidRDefault="00247507" w:rsidP="00247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Контрольно-счетная пал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 w:rsidR="00103133"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 района</w:t>
            </w:r>
            <w:r w:rsidR="00103133"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51" w:type="dxa"/>
          </w:tcPr>
          <w:p w:rsidR="00103133" w:rsidRDefault="00247507" w:rsidP="00247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247507" w:rsidRPr="00103133" w:rsidRDefault="00247507" w:rsidP="00247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09.12.2016 г.</w:t>
            </w:r>
          </w:p>
        </w:tc>
        <w:tc>
          <w:tcPr>
            <w:tcW w:w="4792" w:type="dxa"/>
          </w:tcPr>
          <w:p w:rsidR="00103133" w:rsidRPr="00103133" w:rsidRDefault="00103133" w:rsidP="00247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роверка </w:t>
            </w:r>
            <w:r w:rsidR="00247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законности, результативности и</w:t>
            </w:r>
            <w:r w:rsidR="00247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247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пользования средств бюджета района, направленных на реализацию муниципал</w:t>
            </w:r>
            <w:r w:rsidR="00247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247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программы Ханты-Мансийского района «Содействие занятости населения Ханты-Мансийского района на 2014 – 2018 годы» за 2015 год и первое полугодие 2016 года.</w:t>
            </w:r>
          </w:p>
        </w:tc>
        <w:tc>
          <w:tcPr>
            <w:tcW w:w="4773" w:type="dxa"/>
          </w:tcPr>
          <w:p w:rsidR="00DE617B" w:rsidRPr="004F17F7" w:rsidRDefault="004F17F7" w:rsidP="00DE6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ходе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проверки законности эффективности и результативности использования бю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жетных средств Ханты-Мансийского рай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на, выделенных на реализацию меропри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«Организация оплачиваемых общ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ственных работ» Программы, нарушений не установлено.</w:t>
            </w:r>
          </w:p>
        </w:tc>
      </w:tr>
      <w:tr w:rsidR="008473A3" w:rsidRPr="008473A3" w:rsidTr="000F168A">
        <w:tc>
          <w:tcPr>
            <w:tcW w:w="2970" w:type="dxa"/>
          </w:tcPr>
          <w:p w:rsidR="008473A3" w:rsidRPr="00103133" w:rsidRDefault="008473A3" w:rsidP="00855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Контрольно-счетная пал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 района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51" w:type="dxa"/>
          </w:tcPr>
          <w:p w:rsidR="008473A3" w:rsidRDefault="008473A3" w:rsidP="00855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F66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 w:rsidR="00F66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.2016 г.</w:t>
            </w:r>
          </w:p>
          <w:p w:rsidR="008473A3" w:rsidRPr="00103133" w:rsidRDefault="008473A3" w:rsidP="00847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14.12.2016 г.</w:t>
            </w:r>
          </w:p>
        </w:tc>
        <w:tc>
          <w:tcPr>
            <w:tcW w:w="4792" w:type="dxa"/>
          </w:tcPr>
          <w:p w:rsidR="008473A3" w:rsidRPr="00103133" w:rsidRDefault="008473A3" w:rsidP="00855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Экспертно-аналитическое мероприятие «</w:t>
            </w:r>
            <w:r w:rsidR="00F66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Экспертиза </w:t>
            </w:r>
            <w:proofErr w:type="gramStart"/>
            <w:r w:rsidR="00F66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 решения Совета деп</w:t>
            </w:r>
            <w:r w:rsidR="00F66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F66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татов сельского поселения</w:t>
            </w:r>
            <w:proofErr w:type="gramEnd"/>
            <w:r w:rsidR="00F66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6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Горноправдинск</w:t>
            </w:r>
            <w:proofErr w:type="spellEnd"/>
            <w:r w:rsidR="00F66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 бюджете сельского поселения </w:t>
            </w:r>
            <w:proofErr w:type="spellStart"/>
            <w:r w:rsidR="00F66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Гон</w:t>
            </w:r>
            <w:r w:rsidR="00F66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F66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правдинск</w:t>
            </w:r>
            <w:proofErr w:type="spellEnd"/>
            <w:r w:rsidR="00F66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2017 год и плановый период 2018 и 2019 годов»</w:t>
            </w:r>
          </w:p>
        </w:tc>
        <w:tc>
          <w:tcPr>
            <w:tcW w:w="4773" w:type="dxa"/>
          </w:tcPr>
          <w:p w:rsidR="008473A3" w:rsidRPr="004F17F7" w:rsidRDefault="00F6669B" w:rsidP="00855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и содержание документов, пре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ставленных одновременно с проектом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шения Совета депутатов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 бюджете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2017 год и плановый период 2018 и 2019 годов»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ветствует требованиям Бюджетного кодекса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РФ и решения Совета депутатов от 27.05.2015 № 68 «Об утверждении Полож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 об отдельных вопросах организации и осуществления бюджетного процесса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Установлено, что Проект решения о бю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жете в основных своих параметрах, отвеч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 требованиям бюджетной политики сел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характ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ризуется как сбалансированный и соотве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ствующий требованиям бюджетного зак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нодательства. Контрольно-счетная палата ХМР</w:t>
            </w:r>
            <w:r w:rsidR="00C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предлагает Совету депутатов сельск</w:t>
            </w:r>
            <w:r w:rsidR="00C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поселения </w:t>
            </w:r>
            <w:proofErr w:type="spellStart"/>
            <w:r w:rsidR="00C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Горноправдинск</w:t>
            </w:r>
            <w:proofErr w:type="spellEnd"/>
            <w:r w:rsidR="00C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принять пр</w:t>
            </w:r>
            <w:r w:rsidR="00C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ект </w:t>
            </w:r>
            <w:r w:rsidR="00C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Совета деп</w:t>
            </w:r>
            <w:r w:rsidR="00C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C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татов сельского поселения </w:t>
            </w:r>
            <w:proofErr w:type="spellStart"/>
            <w:r w:rsidR="00C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Горноправдинск</w:t>
            </w:r>
            <w:proofErr w:type="spellEnd"/>
            <w:r w:rsidR="00C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 бюджете сельского поселения </w:t>
            </w:r>
            <w:proofErr w:type="spellStart"/>
            <w:r w:rsidR="00C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Гоноправдинск</w:t>
            </w:r>
            <w:proofErr w:type="spellEnd"/>
            <w:r w:rsidR="00C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2017 год и плановый период 2018 и 2019 годов»</w:t>
            </w:r>
          </w:p>
        </w:tc>
      </w:tr>
    </w:tbl>
    <w:p w:rsidR="00103133" w:rsidRDefault="00103133" w:rsidP="0010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68A" w:rsidRPr="00247507" w:rsidRDefault="000F168A" w:rsidP="000F168A">
      <w:pPr>
        <w:shd w:val="clear" w:color="auto" w:fill="FFFFFF"/>
        <w:spacing w:after="0" w:line="240" w:lineRule="auto"/>
        <w:jc w:val="both"/>
        <w:rPr>
          <w:sz w:val="24"/>
          <w:szCs w:val="24"/>
          <w:lang w:val="ru-RU"/>
        </w:rPr>
      </w:pP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подготовлена </w:t>
      </w:r>
      <w:r w:rsidR="00247507">
        <w:rPr>
          <w:rFonts w:ascii="Times New Roman" w:hAnsi="Times New Roman" w:cs="Times New Roman"/>
          <w:sz w:val="24"/>
          <w:szCs w:val="24"/>
          <w:lang w:val="ru-RU"/>
        </w:rPr>
        <w:t>начальником финансово-экономического отдела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сельского поселения 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ru-RU"/>
        </w:rPr>
        <w:t>Горноправдинск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47507">
        <w:rPr>
          <w:rFonts w:ascii="Times New Roman" w:hAnsi="Times New Roman" w:cs="Times New Roman"/>
          <w:sz w:val="24"/>
          <w:szCs w:val="24"/>
          <w:lang w:val="ru-RU"/>
        </w:rPr>
        <w:t>Кисельн</w:t>
      </w:r>
      <w:r w:rsidR="0024750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47507">
        <w:rPr>
          <w:rFonts w:ascii="Times New Roman" w:hAnsi="Times New Roman" w:cs="Times New Roman"/>
          <w:sz w:val="24"/>
          <w:szCs w:val="24"/>
          <w:lang w:val="ru-RU"/>
        </w:rPr>
        <w:t>ковой</w:t>
      </w:r>
      <w:proofErr w:type="spellEnd"/>
      <w:r w:rsidR="00247507">
        <w:rPr>
          <w:rFonts w:ascii="Times New Roman" w:hAnsi="Times New Roman" w:cs="Times New Roman"/>
          <w:sz w:val="24"/>
          <w:szCs w:val="24"/>
          <w:lang w:val="ru-RU"/>
        </w:rPr>
        <w:t xml:space="preserve"> Натальей Алексеевной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 (контактные данные: телефон – 8 (3467) 374-88</w:t>
      </w:r>
      <w:r w:rsidR="0024750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, телефон/факс – 8 (3467) 374-889, </w:t>
      </w:r>
      <w:r w:rsidRPr="000F16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F16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gpr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hmrn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F168A" w:rsidRPr="00103133" w:rsidRDefault="000F168A" w:rsidP="0010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F168A" w:rsidRPr="00103133" w:rsidSect="001031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81"/>
    <w:rsid w:val="000F168A"/>
    <w:rsid w:val="000F7D01"/>
    <w:rsid w:val="00103133"/>
    <w:rsid w:val="00155D3A"/>
    <w:rsid w:val="001C719D"/>
    <w:rsid w:val="001E0477"/>
    <w:rsid w:val="00204052"/>
    <w:rsid w:val="00247507"/>
    <w:rsid w:val="00274471"/>
    <w:rsid w:val="002D315F"/>
    <w:rsid w:val="00320F3C"/>
    <w:rsid w:val="00340947"/>
    <w:rsid w:val="00342827"/>
    <w:rsid w:val="003548A2"/>
    <w:rsid w:val="003748A5"/>
    <w:rsid w:val="003C17FB"/>
    <w:rsid w:val="00437713"/>
    <w:rsid w:val="00463864"/>
    <w:rsid w:val="004C63DD"/>
    <w:rsid w:val="004D3A29"/>
    <w:rsid w:val="004F17F7"/>
    <w:rsid w:val="00541E62"/>
    <w:rsid w:val="00544281"/>
    <w:rsid w:val="0058328D"/>
    <w:rsid w:val="005C529C"/>
    <w:rsid w:val="006764C2"/>
    <w:rsid w:val="00696559"/>
    <w:rsid w:val="006D735F"/>
    <w:rsid w:val="006E7B73"/>
    <w:rsid w:val="0074083C"/>
    <w:rsid w:val="008473A3"/>
    <w:rsid w:val="00863FD2"/>
    <w:rsid w:val="00873632"/>
    <w:rsid w:val="009077AB"/>
    <w:rsid w:val="009376F0"/>
    <w:rsid w:val="009665F9"/>
    <w:rsid w:val="009B0BFF"/>
    <w:rsid w:val="00A23137"/>
    <w:rsid w:val="00A6602A"/>
    <w:rsid w:val="00A7652E"/>
    <w:rsid w:val="00AA0EBA"/>
    <w:rsid w:val="00AB1A2E"/>
    <w:rsid w:val="00AE3173"/>
    <w:rsid w:val="00AE4C21"/>
    <w:rsid w:val="00BA7B66"/>
    <w:rsid w:val="00C12D06"/>
    <w:rsid w:val="00C44C8C"/>
    <w:rsid w:val="00C66F3B"/>
    <w:rsid w:val="00C92AB3"/>
    <w:rsid w:val="00C94873"/>
    <w:rsid w:val="00CC15CC"/>
    <w:rsid w:val="00CF5F7F"/>
    <w:rsid w:val="00D022CD"/>
    <w:rsid w:val="00D16ADC"/>
    <w:rsid w:val="00D20A34"/>
    <w:rsid w:val="00D50DD2"/>
    <w:rsid w:val="00D55076"/>
    <w:rsid w:val="00D716CA"/>
    <w:rsid w:val="00D95B9F"/>
    <w:rsid w:val="00DB47EC"/>
    <w:rsid w:val="00DE617B"/>
    <w:rsid w:val="00E034E5"/>
    <w:rsid w:val="00E32AFC"/>
    <w:rsid w:val="00ED17E4"/>
    <w:rsid w:val="00EF1833"/>
    <w:rsid w:val="00F6669B"/>
    <w:rsid w:val="00F97671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paragraph" w:styleId="2">
    <w:name w:val="heading 2"/>
    <w:basedOn w:val="a"/>
    <w:next w:val="a"/>
    <w:link w:val="20"/>
    <w:qFormat/>
    <w:rsid w:val="00D716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1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rsid w:val="00D716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paragraph" w:styleId="2">
    <w:name w:val="heading 2"/>
    <w:basedOn w:val="a"/>
    <w:next w:val="a"/>
    <w:link w:val="20"/>
    <w:qFormat/>
    <w:rsid w:val="00D716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1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rsid w:val="00D716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Валентина Владимиров</cp:lastModifiedBy>
  <cp:revision>6</cp:revision>
  <dcterms:created xsi:type="dcterms:W3CDTF">2016-12-15T04:17:00Z</dcterms:created>
  <dcterms:modified xsi:type="dcterms:W3CDTF">2017-01-23T12:59:00Z</dcterms:modified>
</cp:coreProperties>
</file>